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41" w:rsidRPr="001E0C78" w:rsidRDefault="00BA5041" w:rsidP="00BA50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  <w:lang w:val="uk-UA"/>
        </w:rPr>
      </w:pPr>
      <w:r w:rsidRPr="001E0C7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Практичне заняття № 26</w:t>
      </w:r>
    </w:p>
    <w:p w:rsidR="00BA5041" w:rsidRPr="00BA5041" w:rsidRDefault="00BA5041" w:rsidP="00BA50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A5041" w:rsidRPr="00BA5041" w:rsidRDefault="00BA5041" w:rsidP="00BA50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41">
        <w:rPr>
          <w:rFonts w:ascii="Times New Roman" w:hAnsi="Times New Roman" w:cs="Times New Roman"/>
          <w:i/>
          <w:sz w:val="28"/>
          <w:szCs w:val="28"/>
        </w:rPr>
        <w:t>Тема:</w:t>
      </w:r>
      <w:r w:rsidRPr="00BA5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041">
        <w:rPr>
          <w:rFonts w:ascii="Times New Roman" w:hAnsi="Times New Roman" w:cs="Times New Roman"/>
          <w:b/>
          <w:sz w:val="28"/>
          <w:szCs w:val="28"/>
        </w:rPr>
        <w:t>Загальна анатомія кровоносних судин. Судини малого кола кровообігу</w:t>
      </w:r>
    </w:p>
    <w:p w:rsidR="001E67EF" w:rsidRPr="00BA5041" w:rsidRDefault="001E67EF" w:rsidP="00BA5041">
      <w:pPr>
        <w:widowControl w:val="0"/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63613" w:rsidRPr="00E102B8" w:rsidRDefault="00763613" w:rsidP="00BA504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A50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763613" w:rsidRPr="00E102B8" w:rsidRDefault="001E67EF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Характеристика артеріальних судин</w:t>
      </w:r>
      <w:r w:rsidR="00763613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63613" w:rsidRPr="00E102B8" w:rsidRDefault="00DE28F9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 стінки артерії</w:t>
      </w:r>
      <w:r w:rsidR="00763613" w:rsidRPr="00E102B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A42F8" w:rsidRPr="00E102B8" w:rsidRDefault="003A13D1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 судин г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емомікроциркуляторн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русл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а.</w:t>
      </w:r>
    </w:p>
    <w:p w:rsidR="008A42F8" w:rsidRPr="00E102B8" w:rsidRDefault="008A42F8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Характеристика </w:t>
      </w:r>
      <w:r w:rsidR="00B873D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будова стінки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венозних судин.</w:t>
      </w:r>
    </w:p>
    <w:p w:rsidR="00763613" w:rsidRPr="00E102B8" w:rsidRDefault="006A514F" w:rsidP="00E102B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Кровопостачання та іннервація судин</w:t>
      </w:r>
      <w:r w:rsidR="00763613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E6EC6" w:rsidRPr="00E102B8" w:rsidRDefault="008E6EC6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Кола кровообігу.</w:t>
      </w:r>
    </w:p>
    <w:p w:rsidR="00763613" w:rsidRPr="00E102B8" w:rsidRDefault="00C03F38" w:rsidP="00E102B8">
      <w:pPr>
        <w:pStyle w:val="a8"/>
        <w:numPr>
          <w:ilvl w:val="0"/>
          <w:numId w:val="2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Судини малого (легеневого) кола кровообігу.</w:t>
      </w:r>
    </w:p>
    <w:p w:rsidR="00763613" w:rsidRPr="00E102B8" w:rsidRDefault="00763613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63613" w:rsidRPr="00E102B8" w:rsidRDefault="00763613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кровоносних судин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sanguinea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належать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артерії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arteriae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 яких кров відтікає від</w:t>
      </w:r>
      <w:bookmarkStart w:id="0" w:name="_GoBack"/>
      <w:bookmarkEnd w:id="0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серця,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вени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venae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яких кров надходить до серця, і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судини гемомікроциркуляторного русла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розташованих між артеріями і венами.</w:t>
      </w:r>
    </w:p>
    <w:p w:rsidR="002D0019" w:rsidRPr="00E102B8" w:rsidRDefault="002D001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Віддаляючись від серця, артерії галузяться, їхній калібр поступово зменшується до дрібних передкапілярних артеріол, які у товщі органів переходять в капіляри, що утворюють гемокапілярну сітку.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Капіляри продовжуються у закапілярні венули та венули, які зливаються і утворюють вени. Вени також зливаються, їхній діаметр поступово збільшується, по них кров надходить до серця. </w:t>
      </w:r>
    </w:p>
    <w:p w:rsidR="00763613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Кровоносні судини відсутні лише в епітеліальному покриві шкіри і слизових оболонок, у волоссі, нігтях, рогівці ока і суглобових хрящах.</w:t>
      </w:r>
    </w:p>
    <w:p w:rsidR="001E67EF" w:rsidRPr="00E102B8" w:rsidRDefault="001E67EF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E67EF" w:rsidRPr="00E102B8" w:rsidRDefault="001E67EF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1. Характеристика артеріальних судин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Залежно від товщини (діаметра)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артерії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поділяються на великі, середні і дрібні. </w:t>
      </w:r>
    </w:p>
    <w:p w:rsidR="004F674B" w:rsidRPr="00E102B8" w:rsidRDefault="001E67E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Артерії, що крово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ють стінки тіла, називаються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пристінковими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arteriae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parietales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артерії внутрішніх органів -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нутрищевими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arteriae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viscerales</w:t>
      </w:r>
      <w:r w:rsidR="00F8551D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входження артерії в орган вона називається органною, а </w:t>
      </w:r>
      <w:proofErr w:type="gramStart"/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ійшовши в орган – внутрішньоорганною. Внутрішньоорганні артерії галузяться в межах органа і кровопостачають його окремі структурні 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частини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51D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(частки, сегменти, часточки)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Багато артерій отримали свою назву за назвою органу, який вони кровопостачають (ниркова артерія, селезінкова артерія). Деякі артерії отримали свою назву в зв'язку з рівнем їх відходження (початку) від більш великої судини (верхня брижова артерія, нижня брижова артерія), за назвою кістки, до якої прилягає судина (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ліктьова артерія,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променева артерія), за напрямком судини (</w:t>
      </w:r>
      <w:r w:rsidR="00F8551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огинальна артерія клубової кістки, присередня огинальна артерія стегна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а також за глибиною розташування: поверхнева або глибока артерія. Дрібні судини, що не мають спеціальних назв, позначаються як 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артеріальні гілки (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rami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arteriosi</w:t>
      </w:r>
      <w:r w:rsidR="00077EDC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77ED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На шляху до органу або в самому органі артерії розгалужуються на більш дрібні судини. Розрізняють магістральний тип розгалуження артерій і розсипний.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При магістральному типі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основний стовбур - магістральна артерія і від неї поступово відходять бічні гілки. У міру відходження бічних гілок діаметр артерій поступово зменшується. 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деревоподібному типі</w:t>
      </w:r>
      <w:r w:rsidR="00077ED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артерія після відгалуження від магістральної судини відразу галузиться на дві і більше гілок. Таке галуження нагадує крону дерева. 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Виділяють також артерії, що забезпечують окружний протік крові, в обхід основного шляху, -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обхідні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судини</w:t>
      </w:r>
      <w:r w:rsidR="00EA2771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collaterale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від латинського слова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lateralis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– бічний)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ускладнені руху по основній (магістральній) артерії кров може текти по колатеральним судинам, які починаються або від спільного з магістральною судиною гирла, або від різних гирл і закінчуються в загальній для них судинній мережі.</w:t>
      </w:r>
    </w:p>
    <w:p w:rsidR="001E67EF" w:rsidRPr="00E102B8" w:rsidRDefault="00EA277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Обхідні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судини, що з'єднуються з гілками інших артерій, виконують роль </w:t>
      </w:r>
      <w:r w:rsidR="001E67EF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артеріальних анастомозів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Розрізняють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міжсистемні артеріальні анастомози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з'єднання між різними гілками різних артерій і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внутрішньосистемні анастомози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з'єднання між гілками однієї артерії.</w:t>
      </w:r>
    </w:p>
    <w:p w:rsidR="00221C81" w:rsidRPr="00E102B8" w:rsidRDefault="00736D34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Незважаючи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 варіабельність,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арх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ітектоніка кровоносних судин має певні закономірності. 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Між планом будови скелета і числом магістральних артерій є певні відповідності.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Так, х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ребетний стовп супроводжує аорта, ключицю - підключична артерія. На плечі (одна кістка) є одна плечова артерія, на передпліччі (дві кістки - променева і ліктьова) - дві однойменні артерії.</w:t>
      </w:r>
      <w:r w:rsidR="00221C8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принципів двобічної симетрії і сегментної будови тіла людини більшість артерій парні, а багато артерій, що кровопостачають тулуб, є сегментними.</w:t>
      </w:r>
    </w:p>
    <w:p w:rsidR="00221C81" w:rsidRPr="00E102B8" w:rsidRDefault="00221C8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Артерії прямують до відповідного органа найкоротшим шляхом, приблизно по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 лінії, що з’єднує артеріальний стовбур з органом. Кожна артерія кровопостачає прилеглі органи. Якщо у внутрішньоутробному періоді розвитку орган переміщується, то артерія видовжується і проходить за ним до місця його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остаточного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розташування.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органів артерії підходять із внутрішньої їх сторони, зверненої до джерела кровопостачання - аорти або іншої великої судини, а в орган артерія або її гілки в більшості випадків входять через його ворота або стінку.</w:t>
      </w:r>
    </w:p>
    <w:p w:rsidR="00221C81" w:rsidRPr="00E102B8" w:rsidRDefault="00221C81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Закономірності розгалуження артерій в органах визначаються планом будови органу, розподілом і орієнтацією в ньому пучків сполучної тканини. В органах, що мають часточкову будову (легеня, печінка, нирка), артерія вступає у ворота і далі розгалужується відповідно часткам, сегментам і часточкам. До </w:t>
      </w:r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порожнистих (трубчастих) </w:t>
      </w:r>
      <w:r w:rsidR="00EA277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органів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(кишечник, маткові труби), артерії підходять з одного боку трубки, а їх гілки мають к</w:t>
      </w:r>
      <w:r w:rsidR="00EA277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оло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подібний або поздовжній напрямок. Увійшовши в орган, артерії багаторазово розгалужуються до артеріол. Кількість артерій, що входять в орган, і їх діаметр залежать не тільки від величини органу, а й від його функціональної активності.</w:t>
      </w:r>
      <w:r w:rsidR="00EA2771"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органи, що побудовані з волокнистих структур (</w:t>
      </w:r>
      <w:proofErr w:type="gramStart"/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EA277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’язи, зв’язки, нерви), артерії входять у декількох місцях і галузяться вздовж волокон.</w:t>
      </w:r>
    </w:p>
    <w:p w:rsidR="005844E8" w:rsidRDefault="00221C8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Артерії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кінцівок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ташовані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згинальних поверхнях. Якби артерія була розташована на розгинальному боці, то при згинанні вона б перерозтягнулася і втратила цілісність. </w:t>
      </w:r>
    </w:p>
    <w:p w:rsidR="001E67EF" w:rsidRPr="00E102B8" w:rsidRDefault="00221C8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Кровоносні судини – тонкостінні, тому мають надійний захист від пошкоджень і стиснень. Цю захисну функцію виконують кістки,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борозни і канали, утворені кістками, м’язами і фасціями.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шляху до суглобів від магістральних артерій відходять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бічні артерії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їм назустріч - від нижчих відділів магістральних артерій -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зворотні артерії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Анастомозуючи між собою по колу суглобів, вони утворюють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суглобові артеріальні сітки (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retae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arteriosi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articulares</w:t>
      </w:r>
      <w:r w:rsidR="00EA2771"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забезпечують безперервне кровопостачання суглоба при рухах.</w:t>
      </w:r>
    </w:p>
    <w:p w:rsidR="001E67EF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DE28F9" w:rsidRPr="00E102B8" w:rsidRDefault="00DE28F9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2. Будова стінки артерії</w:t>
      </w:r>
    </w:p>
    <w:p w:rsidR="00DE28F9" w:rsidRPr="00E102B8" w:rsidRDefault="00DE28F9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Стінка артерії складається з трьох оболонок: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внутрішньої оболонки, середньої оболонки і зовнішньої оболонки. </w:t>
      </w:r>
    </w:p>
    <w:p w:rsidR="007D712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Внутрішня оболонка (tunica intima)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утворена ендотелієм, </w:t>
      </w:r>
      <w:r w:rsidR="00DE28F9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складається із </w:t>
      </w:r>
      <w:r w:rsidR="00DE28F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ендотеліоцитів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E28F9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Тонка базальна мембрана відокремлює ендотелій від підендотеліального шару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представлений пухкою сполучною тканиною, тонкі еластичні і колагенові волокна якої розташовані поздовжньо. Між цими волокнами розміщені малодиференційовані сполучнотканинні клітини зірчастої форми.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внутрішній оболонці містяться поздовжньо орієнтовані гладкі міоцити. 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Внутрішня оболонка</w:t>
      </w:r>
      <w:r w:rsidR="007D712C" w:rsidRPr="00E1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відокремл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середньої оболонки внутрішньою еластичною мембраною. </w:t>
      </w:r>
    </w:p>
    <w:p w:rsidR="007D712C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Середня оболонка (tunica media)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утворена гладком'язовими клітинами</w:t>
      </w:r>
      <w:r w:rsidR="007D712C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12C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розташовані спіралеподібно,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 також еластичними і колагеновими волокнами.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еластичні елементи середньої оболонки утворюють єдину систему, що надає судині еластичності під час розтягування і стиснення, не дає їй спадатися, забезпечуючи безперервність кровоплину.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зовнішньої оболонки її відділяє зовнішня еластична мембрана. </w:t>
      </w:r>
    </w:p>
    <w:p w:rsidR="001E67EF" w:rsidRPr="00E102B8" w:rsidRDefault="001E67E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Зовнішня оболонка (адвентиція) (tunica externa (adventltia))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дуже тонка,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утворена пухкою 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волокнистою</w:t>
      </w:r>
      <w:r w:rsidR="003047A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неоформленою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сполучною тканиною</w:t>
      </w:r>
      <w:r w:rsidR="003047A1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3047A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складається з численних поздовжніх та колових пучків еластичних і колагенових волокон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914DE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 цими волокнами містяться гладкі міоцити і клітини сполучної тканини. </w:t>
      </w:r>
      <w:r w:rsidR="00914DE4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Зовнішня оболонка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містить </w:t>
      </w:r>
      <w:r w:rsidR="005844E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нерви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судини</w:t>
      </w:r>
      <w:r w:rsidR="005844E8" w:rsidRPr="00584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844E8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судин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04749" w:rsidRPr="00E102B8" w:rsidRDefault="0080474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Залежно від особливостей будови стінок, артерії поділяють на </w:t>
      </w:r>
      <w:r w:rsid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типи: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артерії еластичного типу,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артерії м’язового типу і артерії змішаного типу.</w:t>
      </w:r>
    </w:p>
    <w:p w:rsidR="00122537" w:rsidRPr="00E102B8" w:rsidRDefault="0080474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еластичного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судинами великого калібру (аорта, легеневий і плечо-головний стовбури)</w:t>
      </w:r>
      <w:r w:rsidR="001E67EF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мають широкий просвіт, їх внутрішня оболонка товста, складає приблизно 1/5 товщини стінки судини. Внутрішня еластична мембрана відсутня, але її замінює густе сплетення еластичних волокон, зовнішній шар яких орієнтований поздовжньо, а внутрішній шар має коловий хід.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Середня оболонка побудована переважно з еластичних волокон. Між еластичними мембранами залягають короткі веретеноподібні гладкі міоцити, їх відносно мало. Така конструкція середньої оболонки забезпечує високу еластичність артерій </w:t>
      </w:r>
      <w:proofErr w:type="gramStart"/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калібру.</w:t>
      </w:r>
    </w:p>
    <w:p w:rsidR="00804749" w:rsidRPr="00E102B8" w:rsidRDefault="001E67E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Наявність великої кількості еластичних волокон протидіє надмірному розтягненню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аорти і легеневого стовбура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кров'ю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надходить із шлуночків серця під час їх 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скорочення (систоли)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Еластичні сили стінок артерій, наповнених кров'ю під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великим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тиском, також сприяють </w:t>
      </w:r>
      <w:r w:rsidR="00122537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плавному, а не поштовхоподібному плину</w:t>
      </w:r>
      <w:r w:rsidR="00122537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крові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великою швидкістю та під високим тиском</w:t>
      </w:r>
      <w:r w:rsidR="00545B82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(0,5–1,0 м/сек. і 120 мм рт. ст. в аорті)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 судинах під час розслаблення (діастоли) шлуночків, тобто забезпечують безперервний рух циркуляції крові по судинах великого і малого (легеневого) кола кровообігу. </w:t>
      </w:r>
    </w:p>
    <w:p w:rsidR="00545B82" w:rsidRPr="00E102B8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змішаного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м’язовоеластичного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є судинами середнього калібру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підключичні, загальні 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сонні та 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загальні клубові артерії</w:t>
      </w:r>
      <w:r w:rsidR="00CE0CAE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їх середній оболонці міститься приблизно однакова кількість еластичних і м’язових елементів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вони розподілені рівномірно, мало колагенових волокон і фібробластів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E0CAE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олагенові та еластичні волокна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зовнішньої оболонки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переплітаються, орієнтовані переважно поздовжньо. </w:t>
      </w:r>
    </w:p>
    <w:p w:rsidR="00545B82" w:rsidRPr="00E102B8" w:rsidRDefault="00CE0CAE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Артерії змішаного типу</w:t>
      </w:r>
      <w:r w:rsidRPr="00E10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545B82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здатні змінювати свій діаметр, тобто величину просвіту, одночасно зберігаючи стійкість до високого тиску крові завдяки еластичним структурам стінки судин.</w:t>
      </w:r>
    </w:p>
    <w:p w:rsidR="009B4AAB" w:rsidRPr="00BA5041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Артерії м’язового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(більшість артерій) – артерії середнього і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всі артерії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малого калібру.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будовою стінок артерії м’язового типу істотно відрізняються від артерій еластичного і мішаного типів насамперед конструкцією середньої оболонки. </w:t>
      </w:r>
      <w:r w:rsidR="009B4AAB"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зменшенням калібру артерій зменшується відносний вміст еластичних структур і відповідно збільшується кількість гладких міоцитів. Така конструкція середньої оболонки відповідає гемодинамічним умовам, бо артерії м’язового типу віддалені від серця, тиск крові в них нижчий, тому скорочення гладких міоцитів підтримує необхідний тиск крові в судинах, забезпечуючи нормальний кровоплин.</w:t>
      </w:r>
    </w:p>
    <w:p w:rsidR="00545B82" w:rsidRPr="00E102B8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інках артерій м’язового типу середнього калібру найтовстішою є середня оболонка.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 утворена з 10</w:t>
      </w:r>
      <w:r w:rsidR="002318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шарів спірально орієнтованих гладких міоцитів. В артеріях малого калібру в середній оболонці міститься 3</w:t>
      </w:r>
      <w:r w:rsidR="002318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шарів гладких міоцитів.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зменшенням діаметра артерій зовнішня еластична мембрана стоншується, а в судинах малого калібру вона відсутня.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інці артерій малого калібру м’язового типу є тонкий шар переплетених еластичних волокон, завдяки яким ці судини не спадаються.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артеріях малого калібру (діаметром до 1 мм) їх внутрішня оболонка представлена шаром ендотеліальних клітин, що лежать на тонкій базальній мембрані, яку оточує внутрішня еластична мембрана.</w:t>
      </w:r>
      <w:r w:rsidR="009B4AA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Найдрібнішою артерією м’язового типу є артеріола, якою починається гемоциркуляторне русло.</w:t>
      </w:r>
    </w:p>
    <w:p w:rsidR="00545B82" w:rsidRPr="00E102B8" w:rsidRDefault="00545B82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Артерії м’язового типу регулюють місцеве кровопостачання (приплив крові в судини гемомікроциркуляторного русла), підтримують артеріальний тиск крові. </w:t>
      </w:r>
    </w:p>
    <w:p w:rsidR="009B4AAB" w:rsidRPr="005844E8" w:rsidRDefault="00804749" w:rsidP="005844E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із зменшенням діаметра артерій всі оболонки їхніх стінок стоншуються, зменшується товщина підендотеліального шару і внутрішньої еластичної мембрани, поступово меншає кількість гладких міоцитів і еластичних волокон у середній оболонці, зникає зовнішня еластична мембрана.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зовнішній оболонці зменшується кількість еластичних волокон.</w:t>
      </w:r>
    </w:p>
    <w:p w:rsidR="00351ECA" w:rsidRPr="00E102B8" w:rsidRDefault="00351EC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3. Будова судин г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емомікроциркуляторн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ого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русл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</w:p>
    <w:p w:rsidR="002D0019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Дистальна частина серцево-судинної системи називається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гемомікроциркуляторним руслом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 складу якого входить система найдрібніших судин: артеріоли, передкапілярні (прекапілярні) артеріоли, капіляри, закапілярні (посткапілярні) венули, венули та артеріоло-венулярні анастомози. Ця система с</w:t>
      </w:r>
      <w:r w:rsidR="003A13D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удин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забезпечує такі найважливіші функції: регулює кровопостачання органів і тканин, транскапілярний обмін, дренаж, депонування крові.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Судини гемомікроциркуляторного русла дуже пластичні і миттєво реагують на зміни кровоплину та дію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чинників. Ці судини здатні змінювати проникність стінки для тканинної рідини та інших речовин, депонувати формені елементи крові, а при звуженні пропускають лише плазму крові. У кожному органі, який виконує певну функцію, судини гемомікроциркуляторного русла мають специфічну будову і розташування.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Артеріола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arteriola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найдрібнішою артерією м’язового типу, їх стінка має всі три оболонки, які є найтоншими.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Внутрішня оболонка артеріол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видовженими ендотеліоцитами, які лежать на тонкій базальній мембрані. Середня оболонка артеріол утворена одним шаром гладких міоцитів, які розташовані спірально </w:t>
      </w:r>
      <w:r w:rsidR="003A13D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відносно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довгої осі артеріоли. Зовнішня оболонка артеріол утворена тонким шаром пухкої волокнистої сполучної тканини. Завдяки скороченню гладких міоцитів середньої оболонки артеріоли регулюють приплив крові до органі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тканин.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Передкапілярна (прекапілярна) артеріола, або передкапіляр (arteriola precapillaris)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в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інці колоподібно розміщені окремі міоцити. В ділянці переходу передкапіляра в капіляр декілька гладких міоцитів, щільно прилягаючи один до одного, оточують вічко капіляра і утворюють своє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 передкапілярний замикач (сфінктер). Такий замикач регулює надходження крові в капіляр.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Кровоносний капіляр, або гемокапіляр (vas hemocapillare)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найтоншою судиною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Найтонші капіляри з просвітом 3–7 мкм (менші за діаметр еритроцитів) є у м’язах; ширші, з діаметром просвіту до 11 мкм, наявні в шкірі і слизових оболонках. У деяких органах (печінка, залози внутрішньої секреції, органи кровотворення й імунної системи) капіляри мають широкий просвіт, діаметром 25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 мкм, і називаються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синусоїдними гемокапілярами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sinusoidea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Переважно капіляри утворюють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гемокапілярну сітку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але у певних місцях (сосочки шкіри, синовіальні ворсинки суглобів, судинні клубочки ниркових тілець) капіляри мають вигляд петель –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петель гемокапілярів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ansae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hemocapillaria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Основна функція гемокапілярів: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мікроциркуляції;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обміну речовин між кров’ю і тканинами;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роль гістогематичного бар’єра.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 сприяють гемодинамічні умови в капілярах: низький кров’яний тиск – 25–30 мм рт. ст. в артеріальній частині капіляра і 8–12 мм рт. ст. у венозному кінці; дуже мала швидкість кровоплину – до 0,5 мм/с.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Стінка кровоносних капілярів дуже тонка і утворена шаром ендотеліальних клітин, розміщених на суцільній чи переривчастій базальній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мембрані, а також поодинокими перикапілярними клітинами – перицитами.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Зсередини капіляри вистелені ендотелієм. Ендотеліоцити з’єднані між собою щільними замикальними та щілинними контактами – нексусами, хоча наявні і пальцеподібні контакти. Між ендотеліальними клітинами є щілини шириною від 3 нм до 15 нм, завдяки яким різні речовини легше проникають через стінку гемокапілярів.</w:t>
      </w:r>
      <w:r w:rsidR="002F478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Ендотеліоцити лежать на тонкій базальній мембрані, яка побудована з тонких переплетених колагенових волокон, містить глікозаміноглікани і ліпіди. Базальна мембрана може бути суцільною або утворює пори.</w:t>
      </w:r>
    </w:p>
    <w:p w:rsidR="002F4780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Кровоносні капіляри є обмінними судинами, у яких здійснюється дифузія, активний транспорт і фільтрація речовин. Загальна площа поперечного перетину всіх капілярів великого кола кровообігу досягає 11 000 см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Загальна кількість капілярів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організмі дорослої людини дорівнює приблизно 40 млрд. Щільність розташування капілярів залежить від функції і будови органа чи тканини. Наприклад, у скелетних м’язах щільність капі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лярів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коливається від 300 до 1000 у 1 мм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м’язової тканини; у головному мозку, печінці, нирках, міокарді кількість капі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лярів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досягає 2500–3000 у 1 мм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жировій, кістковій, волокнистій сполучній тканині їх щільність найменша – 150 у 1 мм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просвіту капілярів різні поживні речовини і кисень транспортуються в перикапілярний простір, розміри якого можуть бути різними.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перикапілярні простори є у сполучній тканині. Простори найширші у легенях і печінці, а найвужчі – в нервовій і м’язовій тканинах. У перикапілярних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просторах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міститься пухка сітка тонких колагенових і ретикулярних волокон, а також поодинокі фібробласти.</w:t>
      </w:r>
    </w:p>
    <w:p w:rsidR="009E3834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речовин через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гемокапілярів здійснюється кількома шляхами. Найінтенсивнішою є дифузія. За допомогою мікропіноцитозних пухирців через капілярні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 в обох напрямках переносяться продукти обміну речовин, великі молекули білків. Через фенестри ендотеліоцитів і міжендотеліальні щілини діаметром 2–5 нм, розміщені між нексусами, переносяться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низькомолекулярні сполуки і вода. Через широкі щілини синусоїдних капілярів проходять не тільки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ідини, але й різні високомолекулярні сполуки та формені елементи крові.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кровоносних капілярах ендокринних залоз, органів сечової системи, судинних сплетень мозку, війкового тіла ока, шкіри і кишки ендотелій фенестрований, має отвори – пори. Круглі пори (фенес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три) діаметром приблизно 70 нм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розташовані рівномірно. 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Закапілярна (посткапілярна) венула, або закапіляр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venula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postcapillaris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продовженням капіляра.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судини нагадують за будовою капіляр, але їхній діаметр більший – 8–30 мкм, в їх стінці більше перицитів. Між ендотеліоцитами можуть утворюватись щілини завширшки 10–20 нм, через які мігрують лейкоцити.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того, в ендотеліоцитах закапілярів є численні актинові мікрофіламенти, завдяки яким ці клітини змінюють свою форму, бо закапілярні венули, як і капіляри, є обмінними судинами і беруть участь в обміні рідини, іонів, метаболітів тощо. При патологічних процесах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(запалення, алергія), завдяки розкриттю міжендотеліальних щілин і навіть контактів, закапілярні венули здатні пропускати через свою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інку плазму і формені елементи крові.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лімфоїдних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зокрема в лімфатичних вузлах, є специфічні закапілярні венули з високим ендотелієм, їх діаметр може досягати 50 мкм. Ендотеліоцити мають кубічну форму, а відростки плазмолеми виконують функцію клапанів і шлюзів. Через закапілярні венули з високим ендотелієм відбувається рециркуляція лімфоцитів з крові у паренхі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л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імфатичних вузлів (та інших лімфоїдних органів), які потім потрапляють у лімфу.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Закапілярні венули переходять у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венули (venulae),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діаметр яких досягає 50 мкм (а інколи навіть до 100 мкм).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інка венул за будовою</w:t>
      </w:r>
      <w:r w:rsidR="009E3834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подібна до закапілярних венул.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Ендотеліоцити розташовані на базальній мембрані. У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інках дрібних венул трапляються поодинокі гладкі міоцити, але вони ще не утворюють суцільного кільця. В крупніших венулах гладких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’язових клітин більше, вони утворюють 1–2 колові шари формуючи середню оболонку. У зовнішній оболонці є фібробласти, колагенові волокна та перицити. Венули впадають у вени.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зазвичай до гемокапілярної сітки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ідходить артеріальна судина – артеріола, а виходить від неї венула. Але в деяких органах (нирка, печінка) є відхилення від цього правила, тому гемокапілярну сітку, що розташована між двома однотипними судинами (артеріолами чи венулами), називають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дивовижною (</w:t>
      </w:r>
      <w:proofErr w:type="gramStart"/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чудесною</w:t>
      </w:r>
      <w:proofErr w:type="gramEnd"/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сіткою (rete mirabile)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Зокрема, в нирці до судинного клубочка ниркового тільця (судинних петель гемокапілярів)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ідходить приносна клубочкова артеріола, а виходить виносна клубочкова артеріола – така сітка називається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дивовижною (чудесною) артеріальною сіткою (rete mirabile arterioarteriosum).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Синусоїдні капіляри часточок печінки (де протікає змішана кров) розташовані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двома венозними системами – ворітною печінковою веною і печінковими венами, що впадають у нижню порожнисту вену. Така сукупність синусоїдних гемокапі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лярів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називається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дивовижною (чудесною) венозною сіткою (rete mirabile venovenosum) печінки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передній частці гіпофіза (аденогіпофізі) існує дивовижна (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венозна сітка: ворітні вени гіпофіза галузяться і формують вторинну (венозну) гемокапілярну сітку, від якої відходять виносні вени гіпофіза. По цій венозній системі до аденогіпофіза потрапляють гормони гіпоталамуса, а гормони аденогіпофі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венозні магістралі.</w:t>
      </w:r>
    </w:p>
    <w:p w:rsidR="00F539CF" w:rsidRPr="00E102B8" w:rsidRDefault="002D0019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межах гемомікроциркуляторного русла зустрічаються судини прямого переходу крові з артеріоли у венулу -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артеріоло-венулярн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анастомоз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77194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anastomoses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arteriolovenulares</w:t>
      </w:r>
      <w:r w:rsidR="0077194D"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77194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своєрідні судинні шунти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7194D" w:rsidRPr="00E1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їх відкриванні зменшується або повністю припиняється кровотік через капіляри певної мікроциркуляторної ділянки, тобто кров проходить в обхід певного гемокапілярного русла.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ці анастомози кров безпосередньо тече з артеріального русла у венозне русло, минаючи гемокапілярну </w:t>
      </w:r>
      <w:proofErr w:type="gramStart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ітку. Артеріоло-венулярні анастомози мають високу вазомоторну активність і дуже чутливо реагують на зміни температурних, механічних та хімічних чинників. Такі анастомози є майже у всіх органах, але найбільше їх міститься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шкі</w:t>
      </w:r>
      <w:proofErr w:type="gramStart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де вони виконують терморегулюючу функцію. Система артеріоло-венулярних анастомозів регулює кров’яний тиск, кровопостачання органів, мобілізацію депонованої крові, надходження міжклітинної </w:t>
      </w:r>
      <w:proofErr w:type="gramStart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ідини у венозне русло. Діаметр артеріоло-венулярного анастомозу коливається від 30 мкм до 500 мкм, а його довжина може досягати 4 мм.</w:t>
      </w:r>
    </w:p>
    <w:p w:rsidR="00F539CF" w:rsidRPr="005844E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84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Виділяють дві групи артеріоло-венулярних анастомозі</w:t>
      </w:r>
      <w:proofErr w:type="gramStart"/>
      <w:r w:rsidRPr="00584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584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справжні артеріоло-венулярні анастомози, або шунти, через які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артеріальна кров потрапляє у венозне русло;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атипові артеріоло-венулярні анастомози, або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івшунти, по яких тече змішана кров.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Справжні артеріоло-венулярні анастомози бувають двох типів: справжні прості анастомози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спеціальних затульних (скоротливих) пристроїв та анастомози зі спеціальними затульними (скоротливими) пристроями.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справжніх простих артеріоло-венулярних анастомозах регуляція кровоплину здійснюється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гладкими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міоцитами середньої оболонки артеріоли. Таких анастомозів багато у шкі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пальців кисті і стопи, ложах нігтів, в губах і носі, а також у сонних, аортових і куприковому клубочках.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Справжні артеріоло-венулярні анастомози зі спеціальними затульними пристроями мають у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ідендотеліальному шарі спеціальні скоротливі пристрої з поздовжньо розташованих гладких міоцитів у вигляді валків чи „подушок”, що випинаються у просвіт анастомозу. При скороченні міоцитів валики та „подушки” можуть повністю перекривати  просвіт шунта і припиняти кровотік.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Атиповий артеріоло-венулярний анастомоз, або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івшунт, представлений короткою капіляроподібною судиною, що сполучає артеріолу і венулу. Кров, що протікає через такий анастомоз, є змішаною.</w:t>
      </w:r>
    </w:p>
    <w:p w:rsidR="005844E8" w:rsidRDefault="005844E8" w:rsidP="00E102B8">
      <w:pPr>
        <w:pStyle w:val="a8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A42F8" w:rsidRPr="00E102B8" w:rsidRDefault="008A42F8" w:rsidP="00E102B8">
      <w:pPr>
        <w:pStyle w:val="a8"/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4. Характеристика </w:t>
      </w:r>
      <w:r w:rsidR="00B873D8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і будова стінки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венозних судин</w:t>
      </w:r>
      <w:r w:rsidR="00B873D8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8A42F8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організмі людини загальна кількість вен перевищує число артерій, а об’є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 у 18 разів перевищує об’єм артерій. </w:t>
      </w:r>
    </w:p>
    <w:p w:rsidR="00BA4E0A" w:rsidRPr="00E102B8" w:rsidRDefault="00BA4E0A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Залежно від топографії та положення вен в тілі та органах їх поділяють на поверхневі і глибокі.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Поверхневі (підшкірні) вени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 правило, йдуть самостійно.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Глибокі вени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подвійній кількості (попарно) прилягають до однойменних артерій кінцівок, тому їх називають супроводжуючими венами. Назви глибоких вен аналогічні назвам артерій, до яких вени прилягають (ліктьова артерія - ліктьова вена, плечова артерія - плечова вена).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Частина вен, що розташовані в порожнинах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непарними. До непарних глибоких вен належать внутрішня, зовнішня та передня яремні, непарна та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івнепарна, ворітна печінкова вени та інші.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Поверхневі вени з'єднуються з глибокими венами за допомогою так званих 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прониз</w:t>
      </w:r>
      <w:r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уючих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виконують роль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венозних анастомозів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Сусідні вени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нерідко з'єднуються між собою численними анастомозами, що утворюють в сукупності </w:t>
      </w: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венозні сплетення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plexus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venosus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добре виражені на поверхні або в стінках деяких внутрішніх органів (сечовий міхур, пряма кишка). </w:t>
      </w:r>
    </w:p>
    <w:p w:rsidR="00F539CF" w:rsidRPr="00E102B8" w:rsidRDefault="00BA4E0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 діаметром судини вени поділяють на </w:t>
      </w: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дрібні, середні і великі.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Найкрупнішими венами великого кола кровообігу є верхня і нижня порожнисті вени, по яких венозна кров потрапляє </w:t>
      </w:r>
      <w:proofErr w:type="gramStart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F539CF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праве передсердя. Окремо розглядають ворітну печінкову вену з її притоками.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органі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 може відтікати в обхід основного шляху по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обхідних венах (venae collaterales)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Анастомози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притоками однієї великої магістральної вени називають внутрішньосистемними венозними анастомозами. Між притоками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великих вен (верхня і нижня порожнисті вени, ворітна печінкова вена) існують міжсистемні венозні анастомози, що є обхідними шляхами відтоку венозної крові в обхід основних вен. Венозні анастомози трапляються частіше і розвинені краще за артеріальні анастомози. Розуміння анатомії таких анастомозів має велике клінічне значення.</w:t>
      </w:r>
    </w:p>
    <w:p w:rsidR="008A42F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Стінка вен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тонша, ніж стінка артерій.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також складається з трьох оболонок і за харак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тером будови подібна до артерій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 конструкція </w:t>
      </w:r>
      <w:proofErr w:type="gramStart"/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 вен має значні відмінності порівняно з артеріями, що зумовлено іншими умовами гемодинаміки (низький кров’яний тиск та значно менша швидкість кровоплину).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сполучнотканинних компонентах стінки вен переважають колагенові волокна, еластичних волокон менше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овнішня еластична мембрана в стінці вен відсутня, а внутрішня еластична мембрана слабо виражена або відсутня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венах найтовщою є зовнішня сполучнотканинна оболонка (адвентиція), а в артеріях – середня м’язова оболонка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Б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ільшість вен містять клапани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</w:t>
      </w:r>
      <w:r w:rsidR="008A42F8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гістологічних і анатомічних препаратах просвіт вен має неправильну форму, а в артеріях просвіт округлий.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Розрізняють два типи вен: безм’язового та м’язового типі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вен безм’язового типу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вени твердої та м’якої оболон мозку, сітківки ока, селезінки,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істок і плаценти. Безм’язові вени зрощені зі сполучнотканинними структурами органі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тому не спадаються. Ендотеліоцити, що вистеляють такі вени, мають звивистіші межі (контури) порівняно з артеріями, середня оболонка відсутня. Базальна мембрана безпосередньо прилягає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тонкої зовнішньої оболонки, що побудована з пухкої волокнистої сполучної тканини.</w:t>
      </w:r>
    </w:p>
    <w:p w:rsidR="00B873D8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 м’язового типу поділяють на вени зі слабким, середнім і сильним розвитком м’язових елементі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4501" w:rsidRPr="00E102B8" w:rsidRDefault="00B873D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Вени зі слабким розвитком м’язової оболонки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(діаметром до 1–2 мм) розташовані переважно в ділянках верхньої частини тулуба, шиї й обличчя.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ібні вени за будовою подібні до великих венул. Із збільшенням діаметра вен цього підтипу в їхній стінці утворюються два колові шари гладких міоцитів. Поверхневі підшкірні вени і вени внутрішніх органів є судинами середнього калібру. Їх внутрішня оболонка побудована з ендотеліальних клітин, розміщени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тонкій базальній мембрані, яка відокремлює 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ідендотеліальної сполучної тканини.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Внутрішня еластична мембрана в цих венах відсутня.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середня оболонка утворена 2–3 коловими шарами сплощених невеликих гладких міоцитів, розділених пучками колагенових і </w:t>
      </w:r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еластичних волокон. Зовнішня оболонка (адвентиція) утворена пухкою сполучною тканиною, у якій проходять нервові волокна,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ібні кровоносні судини („судини судин”) і лімфатичні судини.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великих венах зі слабким розвитком м’язових елементів базальна мембрана ендотелію дуже тонка. У середній оболонці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міоцитів небагато, вони мають колове розташування і численні міоендотеліальні контакти. Зовнішня оболонка таких вен товста, складається з пухкої сполучної тканини,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="00BD4501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багато безмієлінових нервових волокон, що утворюють сплетення, проходять судини судин і лімфатичні судини.</w:t>
      </w:r>
    </w:p>
    <w:p w:rsidR="00BD4501" w:rsidRPr="00E102B8" w:rsidRDefault="00BD450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венах із середнім ступенем розвитку м’язових елементів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(плечові вени та інші) ендотелій розміщений на добре розвиненій базальній мембрані. Внутрішня оболонка таких вен формує клапани. </w:t>
      </w:r>
      <w:r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Середня оболонка значно тонша, ніж у відповідній артерії, складається з колових пучків гладких міоцитів, розділених волокнистою сполучною тканиною. Внутрішня і зовнішня еластичні мембрани у венах із середнім ступенем розвитку м’язової оболонки відсутні.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Зовнішня сполучнотканинна оболонка (адвентиція) добре розвинена, у ній проходять судини судин і нервові волокна.</w:t>
      </w:r>
    </w:p>
    <w:p w:rsidR="00BD4501" w:rsidRPr="00E102B8" w:rsidRDefault="00BD450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Вени із сильним розвитком м’язових елементів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(великі вени нижньої половини тулуба і ніг) мають добре розвинені пучки гладких міоцитів не тільки в середній,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внутрішній і зовнішній оболонках: у внутрішній і зовнішній оболонках міоцити розташовані поздовжньо, а в середній оболонці – колоподібно. Ендотелій у таких венах розміщений на товстій базальній мембрані,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якою міститься добре розвинений підендотеліальний шар пухкої волокнистої сполучної тканини. Внутрішня еластична мембрана слабо виражена і майже непомітна.</w:t>
      </w:r>
    </w:p>
    <w:p w:rsidR="00BD4501" w:rsidRPr="00E102B8" w:rsidRDefault="00BD4501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Внутрішня оболонка більшості вен середнього і деяких вен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калібру формує венозні заслінки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(клапани)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 є чимало вен, у яких клапани відсутні, наприклад: порожнисті, плечо-головні, загальні і внутрішні клубові вени, вени серця, легень, надниркових залоз, головного мозку і його оболон, паренхіматозних органі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кісткового мозку.</w:t>
      </w:r>
      <w:r w:rsidR="00F2342A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Найбільшу кількість клапанів мають вени нижніх кінцівок. Клапани пропускають кров у напрямку до серця і перешкоджають її зворотному руху</w:t>
      </w:r>
      <w:r w:rsidR="00F2342A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тим самим оберігаючи серце від зайвої витрати енергії на подолання коливних рухів крові</w:t>
      </w:r>
      <w:r w:rsidR="00F2342A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F2342A" w:rsidRPr="00E102B8" w:rsidRDefault="00F2342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Клапани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valvae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), або венозні заслінки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valvulae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venosae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тонкі кишенеподібні складки внутрішньої оболонки вен, що побудовані з тонкого шару волокнистої сполучної тканини, вкритого з обох боків ендотелієм.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 клапані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 з двох стулок, а деякі мають тільки одну стулку.</w:t>
      </w:r>
    </w:p>
    <w:p w:rsidR="00F2342A" w:rsidRPr="00E102B8" w:rsidRDefault="00F2342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просвіту судини у сполучній тканині клапана переважають еластичні волокна, а на протилежному боці, що прилягає до стінки вени, – колагенові волокна. Ендотеліоцити, що вкривають стулку клапана з боку просвіту, витягнуті поздовжньо, а на протилежному боці розташовані упоперек довжини стулки. Проксимальніше від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ісця прикріплення клапана вена завжди дещо розширена. </w:t>
      </w:r>
    </w:p>
    <w:p w:rsidR="008A42F8" w:rsidRPr="00E102B8" w:rsidRDefault="00F2342A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Особливими венозними судинами є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пазухи твердої оболони головного мозку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sinus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durae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matris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encephali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які відтікає венозна кров від головного мозку. Венозні пазухи вистелені ендотелієм. Стінки венозних пазух не спадаються, забезпечуючи безперешкодний відтік венозної крові з порожнини черепа у систему позачерепних вен, тобто у внутрішні яремні вени.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 печінки і селезінки, венозні сплетення шкіри та черевної порожнини мають велику ємність і тому здатні депонувати велику кількість крові.</w:t>
      </w:r>
    </w:p>
    <w:p w:rsidR="008A42F8" w:rsidRPr="00E102B8" w:rsidRDefault="008A42F8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539CF" w:rsidRPr="00E102B8" w:rsidRDefault="006A514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F539CF"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Кровопостачання та іннервація судин</w:t>
      </w:r>
    </w:p>
    <w:p w:rsidR="00F539CF" w:rsidRPr="00BA5041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Кровоносні судини кровопостачають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судини судин (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vasa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vasorum</w:t>
      </w: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є гілками артерій, розташованих у прилеглій сполучній тканині. Кровоносні капіляри є тільки у зовнішній оболонці артерій. </w:t>
      </w:r>
      <w:r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Живлення і газообмін внутрішньої і середньої оболонок здійснюються шляхом дифузії з крові, що протікає по артерії. Відтікає венозна кров від стінки артерій у відповідну вену. Судини судин у стінках вен кровопостачають усі їхні оболонки, а капіляри відкриваються у просвіт вени.</w:t>
      </w:r>
    </w:p>
    <w:p w:rsidR="00F539CF" w:rsidRPr="00BA5041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Регулюють ділянковий кровотік як місцеві механізми (метаболітні і гуморальні фактори), так і рефлекторні чинники. У стінці судин є численні чутливі рецептори (барорецептори, механорецептори, хеморецептори тощо) аферентних нервових волокон. Зокрема, в стінці дуги аорти, сонної пазухи і пазухи легеневого стовбура є найбільше барорецепторів, які реагують на розтягнення стінки судин і рефлекторно регулюють величину просвіту кровоносних судин</w:t>
      </w:r>
      <w:r w:rsidR="008E6EC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зв'язку з чим ці області називають 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рефлексогенних зонами</w:t>
      </w:r>
      <w:r w:rsidR="008E6EC6"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BA5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E6EC6" w:rsidRPr="00E102B8" w:rsidRDefault="008E6EC6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Фактично всі кровоносні судини мають багату іннервацію, яка відіграє важливу роль в регуляції судинного тонусу і кровотоку.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Переважну більшість артерій і вен в організмі іннервують тільки післявузлові симпатичні волокна автономної частини периферійної нервової системи, що викликають скорочення гладких міоцитів і відповідно звуження просвіту судин.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 звуження і розширення судин залежить тільки від частоти нервових імпульсів, що надходять до міоциті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максимально судини звужуються при частоті 10 імпульсів за секунду.</w:t>
      </w:r>
    </w:p>
    <w:p w:rsidR="00F539CF" w:rsidRPr="00E102B8" w:rsidRDefault="00F539CF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 зовнішніх статевих органі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мозкових оболон іннервують холінергічні парасимпатичні волокна автономної частини периферійної нервової системи.</w:t>
      </w:r>
    </w:p>
    <w:p w:rsidR="005844E8" w:rsidRDefault="005844E8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E6EC6" w:rsidRPr="00E102B8" w:rsidRDefault="008E6EC6" w:rsidP="00E102B8">
      <w:pPr>
        <w:pStyle w:val="a8"/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6. Кола кровообігу</w:t>
      </w:r>
    </w:p>
    <w:p w:rsidR="00FE2CC7" w:rsidRPr="00E102B8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людини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кровоносна система складається з двох кі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кровообігу – великого і малого. </w:t>
      </w:r>
    </w:p>
    <w:p w:rsidR="00FE2CC7" w:rsidRPr="00E102B8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Велике (тілесне) коло кровообігу,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велике судинне коло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circulus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vasculosus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major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забезпечує всі органи і тканини організму киснем і поживними речовинами.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коло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аортою з лівого шлуночка серця, куди з лівого передсердя надходить артеріальна кров. Від аорти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відходять артерії, що йдуть до всіх органів і тканин тіла і галузяться в їх товщі до артеріол і капілярів. Площа поверхні всіх капілярів тіла людини досягає 1000 м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Артеріальна кров, протікаючи в капілярах, віддає в тканини поживні речовини і кисень, а одержує продукти обміну речовин і вуглекислий газ, тобто через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капілярів здійснюється обмін речовин і газів між кров’ю і тканинами тіла. Капіляри переходять у венули, що у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чергу формують вени, кількість яких поступово зменшується.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 зливаються у два великі стовбури – верхню і нижню порожнисті вени, які впадають у праве передсердя, де і закінчується велике (тілесне) коло кровообігу.</w:t>
      </w:r>
      <w:proofErr w:type="gramEnd"/>
    </w:p>
    <w:p w:rsidR="00FE2CC7" w:rsidRPr="00E102B8" w:rsidRDefault="00FE2CC7" w:rsidP="00E102B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Мале (легеневе) коло кровообігу, або мале судинне коло (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circulus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vasculosus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minor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починається з правого шлуночка серця легеневим стовбуром, який роздвоюється на праву і ліву легеневі артерії.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Легеневі артерії галузяться в легенях на часткові, сегментні і внутрішньочасточкові артерії, що переходять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капіляри. Капіляри у вигляді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ітки тісно обплітають альвеоли. Між просвітом альвеол і просвітом капілярів утворюється аерогематичний бар’є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товщиною приблизно 0,5 мкм. Через цей бар’є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градієнтом парціальних тисків шляхом дифузії здійснюється газообмін – кров віддає вуглекислоту і збагачується киснем. Збагачена киснем артеріальна кров з капі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лярів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надходить у внутрішньочасточкові вени, потім у сегментні вени, які формують у кожній легені по дві легеневі вени. Чотири легеневі вени (по дві від правої і </w:t>
      </w:r>
      <w:proofErr w:type="gramStart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івої легень) впадають у ліве передсердя, де і закінчується мале (легеневе) коло кровообігу.</w:t>
      </w:r>
    </w:p>
    <w:p w:rsidR="00F539CF" w:rsidRPr="00E102B8" w:rsidRDefault="00F539CF" w:rsidP="00E102B8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F7C" w:rsidRPr="00E102B8" w:rsidRDefault="00C03F38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7. </w:t>
      </w:r>
      <w:r w:rsidR="00F91F7C" w:rsidRPr="00E102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Судини малого (легеневого) кола кровообігу</w:t>
      </w:r>
    </w:p>
    <w:p w:rsidR="0019691B" w:rsidRPr="00E102B8" w:rsidRDefault="00F91F7C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Легеневий стовбур 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(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truncus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pulmonalis</w:t>
      </w:r>
      <w:r w:rsidR="0019691B" w:rsidRPr="00E102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) </w:t>
      </w:r>
      <w:r w:rsidR="0019691B"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довжиною 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5-6 см, діаметром 3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цілком розташовується внутриперікардіально,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з правого шлуночка серця, від якого він відмежований своїм клапаном. Початок легеневого стовбура і відповідно його отвір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клапан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проектуються на передню грудну стінку над місцем прикріплення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лівого реберного хряща до грудини.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Праворуч і позаду легеневого стовбура знаходиться висхідна частина аорти, а зліва прилягає праве вушко серця.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Легеневий стовбур направляється попереду аорти вліво і назад і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дугою аорти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рівні IV грудного хребця ділиться на праву і ліву легеневі артерії. Це місце називається </w:t>
      </w:r>
      <w:r w:rsidR="001C152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біфуркацією легеневого стовбура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E3D50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легенева артерія йде до відповідної легені. 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біфуркацією легеневого стовбура і дугою аорти розташована коротка </w:t>
      </w:r>
      <w:r w:rsidR="0019691B" w:rsidRPr="00E1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артеріальна зв'язка</w:t>
      </w:r>
      <w:r w:rsidR="0019691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представляє собою зарослий артеріальна (боталлов) проток. Біфуркація легеневого стовбура розташована нижче біфуркації трахеї.</w:t>
      </w:r>
    </w:p>
    <w:p w:rsidR="008E3D50" w:rsidRPr="00E102B8" w:rsidRDefault="008E3D50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легенева артерія (a. pulmonalis dextra)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трохи довша лівої,</w:t>
      </w:r>
      <w:r w:rsidRPr="00E102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довжиною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см, діаметром 2-2,5 см, лежить позаду висхідної частини аорти і верхньої порожнистої вени. В області воріт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правої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легені, попереду і під правим головни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бронх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права легенева артерія розділяється на три часткові гілки, кожна з яких, в свою чергу, ділиться на сегментарні гілки. У верхній частці правої легені розрізняють верхівкову гілку, спадну і висхідну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передні гілки, які йдуть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верхівковий, задній і передній сегменти правої легені. Гілка середньої частки дел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на дві гілки: латеральну, медіальну, які йдуть до латерального і медіального сегмент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середньої частки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правої легені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Гілка нижньої частки правої легені віддає гілку до верхівково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(верхньо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сегменту нижньої долі правої легені, а також базальну частину, яка, в свою чергу, ділиться на чотири гілки: медіальну (серцев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передню, латеральну і задню, які несуть кров в 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однойменні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базальні сегменти ни</w:t>
      </w:r>
      <w:r w:rsidR="002368BB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жньої частки правої легені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E3D50" w:rsidRPr="00E102B8" w:rsidRDefault="004B4EBA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Ліва легенева артерія (a. pulmonalis sinistra)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як би продовженням легеневого стовбура, вона коротша і тонша за праву легеневу артерію. Вона йде спочатку вгору, а потім назад, назовні і вліво. На своєму шляху вона спочатку перехрещує лівий головний бронх, а в воротах лівої легені розташовується над ним. Відповідно двом часткам лівої легені ліва легенева артерія ділиться на дві гілки. Одна з них розпадається на сегментарні гілки в межах верхньої частки, друга (базальна частина) своїми гілками кровозабезпечує сегменти нижньої частки лівої легені. У верхній частці лівої легені розрізняють гілки, що йдуть до відповідних сегментів верхньої частки лівої легені: верхівкову, висхідну і спадну передні, задні, язичкові і, нарешті, верхівкову (верхню) гілку нижньої частки. Друга часткова гілка (базальна частина) ділиться на чотири базальні сегментарні гілки: медіальну, латеральну, передню і задню, які розгалужуються у відповідних базальних сегментах нижньої частки лівої легені. Кожна судина розгалужується до найдрібніших артерій, артеріол і капілярів, що обплітають альвеоли.</w:t>
      </w:r>
    </w:p>
    <w:p w:rsidR="004B4EBA" w:rsidRPr="00E102B8" w:rsidRDefault="004B4EBA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тканині легені (під плеврою і в області дихальних бронхіол) дрібні гілки легеневої артерії і бронхіальних гілок грудної частини аорти утворюють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системи межартеріальних анастомозів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Вони є єдиним місцем в судинній системі, де можливий рух крові по короткому шляху з великого кола кровообігу безпосередньо в мале коло.</w:t>
      </w:r>
    </w:p>
    <w:p w:rsidR="008B71BD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Капіляри легені збираються у венули, які зливаються в більші вени і в кінцевому підсумку в кожній легені формуються по дві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легеневі вени (venae pulmonales)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виходять з кожної легені. Вони несуть артеріальну кров з легень у ліве передсердя. Легеневі вени йдуть горизонтально до лівого передсердя і прободаючи перикард, впадають окремими отворами в його верхню стінку. Легеневі вени не мають клапанів.</w:t>
      </w:r>
    </w:p>
    <w:p w:rsidR="008B71BD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верхня легенева вена (v. pulmonalis dextra superior)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більше нижньої, так як вона збирає кров від верхньої і середньої часток правої легені. Від верхньої частки правої легені кров відтікає по трьом її притоках (верхівковій, передній і задній венах). Кожна з цих вен, в свою чергу, формується із злиття більш дрібних гілок: внутришньосегментних, міжсегментних та ін. Від середньої частки правої легені відтік крові відбувається по гілці середньої частки, що утворюється з латеральної і медіальної частин (вен). </w:t>
      </w:r>
    </w:p>
    <w:p w:rsidR="006E1B59" w:rsidRPr="00E102B8" w:rsidRDefault="008B71B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Права нижня легенева вена (v. pulmonalis dextra inferior)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збирає кров з п'яти сегментів нижньої 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частки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правої легені: верхівкового (верхнього) і базальних - медіального, латерального, переднього і заднього. 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першого з 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них кров відтікає по верхівковій (верхній) вені, яка утворюється в результаті злиття двох част</w:t>
      </w:r>
      <w:r w:rsidR="00375EDD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</w:t>
      </w:r>
      <w:r w:rsidR="006E1B59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(вен): внутришньосегментної і міжсегментної. Від всіх базальних сегментів кров відтікає по загальній базальній вені, що формується з двох приток - верхньої і нижньої базальних вен. Загальна базальна вена, зливаючись з верхівковою (верхньою) веною нижньої частки, формує праву нижню легеневу вену.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Ліва верхня легенева вена (v. pulmonalis sinistra superior)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збирає кров з верхньої частки лівої легені (її верхівкового, заднього і переднього, а також верхнього і нижнього язичкових сегментів), має три притоки - задньоверхівкову, передню і язичкову вени. Кожна з цих вен в свою чергу утворюється зі злиття двох частин (вен): задньоверхівкова вена - з внутрисегментної і міжсегментної; передня вена - з внутришньосегментної і міжсегментної і язичкової вен - з верхньої та нижньої частин (вен).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Ліва нижня легенева вена (v. pulmonalis sinistra inferior)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більша, ніж однойменна права вена,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збирає кров від нижньої частки лівої легені. Вона формується з верхівкової вени і загальної базальної, яка збирає кров від всіх базальних сегментів нижньої частки лівої легені.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Верхівкова вена утворюється зі злиття двох частин (вен) - внутрисегментної і міжсегментної. Загальна базальна вена утворюється від злиття верхньої та нижньої базальних вен.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верхню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впадає передня базальна вена, яка в свою чергу зливається з двох частин (вен) внутрисегментарної і міжсегментарної. </w:t>
      </w:r>
    </w:p>
    <w:p w:rsidR="00375EDD" w:rsidRPr="00E102B8" w:rsidRDefault="00375EDD" w:rsidP="00E102B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Легеневі вени розташовуються в нижній частині воріт лег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корені правої легені позаду і зверху від вен розташований головний п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равий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бронх,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донизу від нього - права легенева артерія. У корені лівої легені зверху знаходиться легенева артерія,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донизу від неї - лівий головний бронх. Легеневі вени правої легені йдуть майже горизонтально і на своєму шляху до серця розташовуються позаду верхньої порожнистої в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ени. Обидві ліві легеневі вени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лежать під лівим бронх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направляються до серця в поперечному напрямку. Праві і ліві ле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геневі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вени, </w:t>
      </w:r>
      <w:r w:rsidR="00584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пробо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даючи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перикард, впадають </w:t>
      </w:r>
      <w:r w:rsidR="00CD4456"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окремими </w:t>
      </w:r>
      <w:r w:rsidRPr="00E102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отворами в ліве передсердя (кінцеві відділи легеневих вен покриті епікардом).</w:t>
      </w:r>
    </w:p>
    <w:sectPr w:rsidR="00375EDD" w:rsidRPr="00E102B8" w:rsidSect="00ED2AD2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84" w:rsidRDefault="00E92984" w:rsidP="00ED2AD2">
      <w:pPr>
        <w:spacing w:after="0" w:line="240" w:lineRule="auto"/>
      </w:pPr>
      <w:r>
        <w:separator/>
      </w:r>
    </w:p>
  </w:endnote>
  <w:endnote w:type="continuationSeparator" w:id="0">
    <w:p w:rsidR="00E92984" w:rsidRDefault="00E92984" w:rsidP="00E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2065"/>
      <w:docPartObj>
        <w:docPartGallery w:val="Page Numbers (Bottom of Page)"/>
        <w:docPartUnique/>
      </w:docPartObj>
    </w:sdtPr>
    <w:sdtEndPr/>
    <w:sdtContent>
      <w:p w:rsidR="004B4EBA" w:rsidRDefault="004B4E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78">
          <w:rPr>
            <w:noProof/>
          </w:rPr>
          <w:t>1</w:t>
        </w:r>
        <w:r>
          <w:fldChar w:fldCharType="end"/>
        </w:r>
      </w:p>
    </w:sdtContent>
  </w:sdt>
  <w:p w:rsidR="004B4EBA" w:rsidRDefault="004B4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84" w:rsidRDefault="00E92984" w:rsidP="00ED2AD2">
      <w:pPr>
        <w:spacing w:after="0" w:line="240" w:lineRule="auto"/>
      </w:pPr>
      <w:r>
        <w:separator/>
      </w:r>
    </w:p>
  </w:footnote>
  <w:footnote w:type="continuationSeparator" w:id="0">
    <w:p w:rsidR="00E92984" w:rsidRDefault="00E92984" w:rsidP="00ED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A641B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01D3B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A0C3E"/>
    <w:multiLevelType w:val="hybridMultilevel"/>
    <w:tmpl w:val="DBCCB060"/>
    <w:lvl w:ilvl="0" w:tplc="16AC497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57"/>
    <w:rsid w:val="00012C97"/>
    <w:rsid w:val="00023264"/>
    <w:rsid w:val="000579EE"/>
    <w:rsid w:val="00077EDC"/>
    <w:rsid w:val="00086AF5"/>
    <w:rsid w:val="00090536"/>
    <w:rsid w:val="000A1108"/>
    <w:rsid w:val="000B1FF7"/>
    <w:rsid w:val="000C3764"/>
    <w:rsid w:val="000C3A1A"/>
    <w:rsid w:val="000E4A8E"/>
    <w:rsid w:val="00100186"/>
    <w:rsid w:val="00101F02"/>
    <w:rsid w:val="00104511"/>
    <w:rsid w:val="00106596"/>
    <w:rsid w:val="001111AA"/>
    <w:rsid w:val="00122537"/>
    <w:rsid w:val="00126980"/>
    <w:rsid w:val="00131DAA"/>
    <w:rsid w:val="00134067"/>
    <w:rsid w:val="001630B8"/>
    <w:rsid w:val="00171190"/>
    <w:rsid w:val="00176CB4"/>
    <w:rsid w:val="00184A5B"/>
    <w:rsid w:val="0019691B"/>
    <w:rsid w:val="00196972"/>
    <w:rsid w:val="001A18D9"/>
    <w:rsid w:val="001A5354"/>
    <w:rsid w:val="001C152D"/>
    <w:rsid w:val="001D1118"/>
    <w:rsid w:val="001E0C78"/>
    <w:rsid w:val="001E67EF"/>
    <w:rsid w:val="001F5826"/>
    <w:rsid w:val="00221C81"/>
    <w:rsid w:val="0023186C"/>
    <w:rsid w:val="002347B0"/>
    <w:rsid w:val="00234BD9"/>
    <w:rsid w:val="002368BB"/>
    <w:rsid w:val="00257A57"/>
    <w:rsid w:val="0027315D"/>
    <w:rsid w:val="002A2982"/>
    <w:rsid w:val="002C3A6A"/>
    <w:rsid w:val="002D0019"/>
    <w:rsid w:val="002D0404"/>
    <w:rsid w:val="002E7904"/>
    <w:rsid w:val="002F4780"/>
    <w:rsid w:val="00303F9F"/>
    <w:rsid w:val="003047A1"/>
    <w:rsid w:val="00321201"/>
    <w:rsid w:val="00341672"/>
    <w:rsid w:val="00351ECA"/>
    <w:rsid w:val="003569A5"/>
    <w:rsid w:val="00360B99"/>
    <w:rsid w:val="00375EDD"/>
    <w:rsid w:val="00381E7F"/>
    <w:rsid w:val="00383CEE"/>
    <w:rsid w:val="003A0084"/>
    <w:rsid w:val="003A13D1"/>
    <w:rsid w:val="003D64CE"/>
    <w:rsid w:val="003E3A6A"/>
    <w:rsid w:val="00410A59"/>
    <w:rsid w:val="004129BC"/>
    <w:rsid w:val="004460B1"/>
    <w:rsid w:val="00446CEC"/>
    <w:rsid w:val="00485FBE"/>
    <w:rsid w:val="004A4A01"/>
    <w:rsid w:val="004B2E08"/>
    <w:rsid w:val="004B3117"/>
    <w:rsid w:val="004B4EBA"/>
    <w:rsid w:val="004E052C"/>
    <w:rsid w:val="004F35CC"/>
    <w:rsid w:val="004F674B"/>
    <w:rsid w:val="00500619"/>
    <w:rsid w:val="00527CB5"/>
    <w:rsid w:val="005458DE"/>
    <w:rsid w:val="00545B82"/>
    <w:rsid w:val="00583F5F"/>
    <w:rsid w:val="005844E8"/>
    <w:rsid w:val="005C0F92"/>
    <w:rsid w:val="005D288A"/>
    <w:rsid w:val="005D3C41"/>
    <w:rsid w:val="00606422"/>
    <w:rsid w:val="00617D42"/>
    <w:rsid w:val="00641B8F"/>
    <w:rsid w:val="006A514F"/>
    <w:rsid w:val="006A646E"/>
    <w:rsid w:val="006D0268"/>
    <w:rsid w:val="006E1B59"/>
    <w:rsid w:val="006F24E7"/>
    <w:rsid w:val="0071200E"/>
    <w:rsid w:val="00715586"/>
    <w:rsid w:val="00716491"/>
    <w:rsid w:val="00724CCF"/>
    <w:rsid w:val="007269DE"/>
    <w:rsid w:val="00736D34"/>
    <w:rsid w:val="00750A8A"/>
    <w:rsid w:val="007522C0"/>
    <w:rsid w:val="00753B8F"/>
    <w:rsid w:val="00763613"/>
    <w:rsid w:val="0077194D"/>
    <w:rsid w:val="007747E4"/>
    <w:rsid w:val="00784390"/>
    <w:rsid w:val="007A0757"/>
    <w:rsid w:val="007B03AD"/>
    <w:rsid w:val="007B7E56"/>
    <w:rsid w:val="007C26F1"/>
    <w:rsid w:val="007D13FB"/>
    <w:rsid w:val="007D712C"/>
    <w:rsid w:val="007E6A21"/>
    <w:rsid w:val="007E73E7"/>
    <w:rsid w:val="007F63D0"/>
    <w:rsid w:val="00804749"/>
    <w:rsid w:val="00814A11"/>
    <w:rsid w:val="00824530"/>
    <w:rsid w:val="008350BD"/>
    <w:rsid w:val="008438C4"/>
    <w:rsid w:val="0084573B"/>
    <w:rsid w:val="00862F22"/>
    <w:rsid w:val="008648EC"/>
    <w:rsid w:val="00865888"/>
    <w:rsid w:val="00870A37"/>
    <w:rsid w:val="00886E5C"/>
    <w:rsid w:val="008A1F92"/>
    <w:rsid w:val="008A42F8"/>
    <w:rsid w:val="008B50E9"/>
    <w:rsid w:val="008B71BD"/>
    <w:rsid w:val="008C304F"/>
    <w:rsid w:val="008D0DFE"/>
    <w:rsid w:val="008D231D"/>
    <w:rsid w:val="008E3D50"/>
    <w:rsid w:val="008E445E"/>
    <w:rsid w:val="008E6EC6"/>
    <w:rsid w:val="00913974"/>
    <w:rsid w:val="00914DE4"/>
    <w:rsid w:val="009202B3"/>
    <w:rsid w:val="009206F6"/>
    <w:rsid w:val="00921785"/>
    <w:rsid w:val="00935794"/>
    <w:rsid w:val="00936D7C"/>
    <w:rsid w:val="009962A4"/>
    <w:rsid w:val="009A2643"/>
    <w:rsid w:val="009B4AAB"/>
    <w:rsid w:val="009E3834"/>
    <w:rsid w:val="009E3D27"/>
    <w:rsid w:val="009E6456"/>
    <w:rsid w:val="00A02C9C"/>
    <w:rsid w:val="00A3014D"/>
    <w:rsid w:val="00A5216C"/>
    <w:rsid w:val="00A868EB"/>
    <w:rsid w:val="00A914A2"/>
    <w:rsid w:val="00A944D8"/>
    <w:rsid w:val="00AA1DAA"/>
    <w:rsid w:val="00AC549C"/>
    <w:rsid w:val="00AD1832"/>
    <w:rsid w:val="00AE122E"/>
    <w:rsid w:val="00AF4482"/>
    <w:rsid w:val="00AF4660"/>
    <w:rsid w:val="00B0257B"/>
    <w:rsid w:val="00B160A0"/>
    <w:rsid w:val="00B27777"/>
    <w:rsid w:val="00B34864"/>
    <w:rsid w:val="00B37808"/>
    <w:rsid w:val="00B873D8"/>
    <w:rsid w:val="00BA01B8"/>
    <w:rsid w:val="00BA2074"/>
    <w:rsid w:val="00BA4E0A"/>
    <w:rsid w:val="00BA5041"/>
    <w:rsid w:val="00BB7E17"/>
    <w:rsid w:val="00BD4501"/>
    <w:rsid w:val="00BE03BE"/>
    <w:rsid w:val="00BE3D98"/>
    <w:rsid w:val="00BE609D"/>
    <w:rsid w:val="00C00647"/>
    <w:rsid w:val="00C03F38"/>
    <w:rsid w:val="00C467A7"/>
    <w:rsid w:val="00C8409F"/>
    <w:rsid w:val="00C91E76"/>
    <w:rsid w:val="00C92139"/>
    <w:rsid w:val="00CA4AFA"/>
    <w:rsid w:val="00CA6FE2"/>
    <w:rsid w:val="00CB0F68"/>
    <w:rsid w:val="00CB4FD1"/>
    <w:rsid w:val="00CC7F13"/>
    <w:rsid w:val="00CD4456"/>
    <w:rsid w:val="00CE0CAE"/>
    <w:rsid w:val="00CE4FEF"/>
    <w:rsid w:val="00D14560"/>
    <w:rsid w:val="00D34502"/>
    <w:rsid w:val="00D650BF"/>
    <w:rsid w:val="00D66EBD"/>
    <w:rsid w:val="00D87A12"/>
    <w:rsid w:val="00DA7EFA"/>
    <w:rsid w:val="00DB5CC2"/>
    <w:rsid w:val="00DB77FC"/>
    <w:rsid w:val="00DC147A"/>
    <w:rsid w:val="00DE185F"/>
    <w:rsid w:val="00DE28F9"/>
    <w:rsid w:val="00E04B2C"/>
    <w:rsid w:val="00E102B8"/>
    <w:rsid w:val="00E11E25"/>
    <w:rsid w:val="00E16159"/>
    <w:rsid w:val="00E20E7E"/>
    <w:rsid w:val="00E24A10"/>
    <w:rsid w:val="00E30704"/>
    <w:rsid w:val="00E5131B"/>
    <w:rsid w:val="00E524B1"/>
    <w:rsid w:val="00E728E6"/>
    <w:rsid w:val="00E764BE"/>
    <w:rsid w:val="00E92984"/>
    <w:rsid w:val="00E979C7"/>
    <w:rsid w:val="00EA2771"/>
    <w:rsid w:val="00EB59EE"/>
    <w:rsid w:val="00EC2635"/>
    <w:rsid w:val="00EC4407"/>
    <w:rsid w:val="00EC4A5D"/>
    <w:rsid w:val="00ED2AD2"/>
    <w:rsid w:val="00F2342A"/>
    <w:rsid w:val="00F44A00"/>
    <w:rsid w:val="00F539CF"/>
    <w:rsid w:val="00F677A0"/>
    <w:rsid w:val="00F8551D"/>
    <w:rsid w:val="00F91F7C"/>
    <w:rsid w:val="00FC4BF6"/>
    <w:rsid w:val="00FD1FDF"/>
    <w:rsid w:val="00FE2CC7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0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AD2"/>
  </w:style>
  <w:style w:type="paragraph" w:styleId="a6">
    <w:name w:val="footer"/>
    <w:basedOn w:val="a"/>
    <w:link w:val="a7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AD2"/>
  </w:style>
  <w:style w:type="paragraph" w:styleId="a8">
    <w:name w:val="List Paragraph"/>
    <w:basedOn w:val="a"/>
    <w:uiPriority w:val="34"/>
    <w:qFormat/>
    <w:rsid w:val="00090536"/>
    <w:pPr>
      <w:ind w:left="720"/>
      <w:contextualSpacing/>
    </w:pPr>
  </w:style>
  <w:style w:type="paragraph" w:customStyle="1" w:styleId="txt">
    <w:name w:val="txt"/>
    <w:basedOn w:val="a"/>
    <w:rsid w:val="007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39CF"/>
    <w:rPr>
      <w:b/>
      <w:bCs/>
    </w:rPr>
  </w:style>
  <w:style w:type="character" w:styleId="aa">
    <w:name w:val="Emphasis"/>
    <w:basedOn w:val="a0"/>
    <w:uiPriority w:val="20"/>
    <w:qFormat/>
    <w:rsid w:val="00F539CF"/>
    <w:rPr>
      <w:i/>
      <w:iCs/>
    </w:rPr>
  </w:style>
  <w:style w:type="character" w:customStyle="1" w:styleId="1">
    <w:name w:val="Заголовок №1_"/>
    <w:basedOn w:val="a0"/>
    <w:link w:val="10"/>
    <w:rsid w:val="00763613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763613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0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AD2"/>
  </w:style>
  <w:style w:type="paragraph" w:styleId="a6">
    <w:name w:val="footer"/>
    <w:basedOn w:val="a"/>
    <w:link w:val="a7"/>
    <w:uiPriority w:val="99"/>
    <w:unhideWhenUsed/>
    <w:rsid w:val="00E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AD2"/>
  </w:style>
  <w:style w:type="paragraph" w:styleId="a8">
    <w:name w:val="List Paragraph"/>
    <w:basedOn w:val="a"/>
    <w:uiPriority w:val="34"/>
    <w:qFormat/>
    <w:rsid w:val="00090536"/>
    <w:pPr>
      <w:ind w:left="720"/>
      <w:contextualSpacing/>
    </w:pPr>
  </w:style>
  <w:style w:type="paragraph" w:customStyle="1" w:styleId="txt">
    <w:name w:val="txt"/>
    <w:basedOn w:val="a"/>
    <w:rsid w:val="007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39CF"/>
    <w:rPr>
      <w:b/>
      <w:bCs/>
    </w:rPr>
  </w:style>
  <w:style w:type="character" w:styleId="aa">
    <w:name w:val="Emphasis"/>
    <w:basedOn w:val="a0"/>
    <w:uiPriority w:val="20"/>
    <w:qFormat/>
    <w:rsid w:val="00F539CF"/>
    <w:rPr>
      <w:i/>
      <w:iCs/>
    </w:rPr>
  </w:style>
  <w:style w:type="character" w:customStyle="1" w:styleId="1">
    <w:name w:val="Заголовок №1_"/>
    <w:basedOn w:val="a0"/>
    <w:link w:val="10"/>
    <w:rsid w:val="00763613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763613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14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19</cp:revision>
  <dcterms:created xsi:type="dcterms:W3CDTF">2020-03-11T15:05:00Z</dcterms:created>
  <dcterms:modified xsi:type="dcterms:W3CDTF">2020-04-24T22:54:00Z</dcterms:modified>
</cp:coreProperties>
</file>